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157" w:rsidRPr="00C81157" w:rsidRDefault="00C81157" w:rsidP="00C81157">
      <w:pPr>
        <w:spacing w:after="285" w:line="371" w:lineRule="atLeast"/>
        <w:textAlignment w:val="baseline"/>
        <w:outlineLvl w:val="0"/>
        <w:rPr>
          <w:rFonts w:ascii="Arial" w:eastAsia="Times New Roman" w:hAnsi="Arial" w:cs="Arial"/>
          <w:b/>
          <w:bCs/>
          <w:color w:val="005EA5"/>
          <w:kern w:val="36"/>
          <w:sz w:val="36"/>
          <w:szCs w:val="36"/>
        </w:rPr>
      </w:pPr>
      <w:r w:rsidRPr="00C81157">
        <w:rPr>
          <w:rFonts w:ascii="Arial" w:eastAsia="Times New Roman" w:hAnsi="Arial" w:cs="Arial"/>
          <w:b/>
          <w:bCs/>
          <w:color w:val="005EA5"/>
          <w:kern w:val="36"/>
          <w:sz w:val="36"/>
          <w:szCs w:val="36"/>
        </w:rPr>
        <w:t>Статья 99. Особенности финансового обеспечения оказания государственных и муниципальных услуг в сфере образования</w:t>
      </w:r>
    </w:p>
    <w:p w:rsidR="00C81157" w:rsidRPr="00C81157" w:rsidRDefault="00C81157" w:rsidP="00C81157">
      <w:pPr>
        <w:shd w:val="clear" w:color="auto" w:fill="F7F7F7"/>
        <w:spacing w:line="342" w:lineRule="atLeast"/>
        <w:textAlignment w:val="baseline"/>
        <w:rPr>
          <w:rFonts w:ascii="Arial" w:eastAsia="Times New Roman" w:hAnsi="Arial" w:cs="Arial"/>
          <w:sz w:val="24"/>
          <w:szCs w:val="24"/>
        </w:rPr>
      </w:pPr>
      <w:hyperlink r:id="rId4" w:history="1">
        <w:r w:rsidRPr="00C81157">
          <w:rPr>
            <w:rFonts w:ascii="inherit" w:eastAsia="Times New Roman" w:hAnsi="inherit" w:cs="Arial"/>
            <w:color w:val="005EA5"/>
            <w:sz w:val="24"/>
            <w:szCs w:val="24"/>
            <w:u w:val="single"/>
          </w:rPr>
          <w:t xml:space="preserve">Федеральный закон от 29.12.2012 N 273-ФЗ (ред. от 03.07.2016, с </w:t>
        </w:r>
        <w:proofErr w:type="spellStart"/>
        <w:r w:rsidRPr="00C81157">
          <w:rPr>
            <w:rFonts w:ascii="inherit" w:eastAsia="Times New Roman" w:hAnsi="inherit" w:cs="Arial"/>
            <w:color w:val="005EA5"/>
            <w:sz w:val="24"/>
            <w:szCs w:val="24"/>
            <w:u w:val="single"/>
          </w:rPr>
          <w:t>изм</w:t>
        </w:r>
        <w:proofErr w:type="spellEnd"/>
        <w:r w:rsidRPr="00C81157">
          <w:rPr>
            <w:rFonts w:ascii="inherit" w:eastAsia="Times New Roman" w:hAnsi="inherit" w:cs="Arial"/>
            <w:color w:val="005EA5"/>
            <w:sz w:val="24"/>
            <w:szCs w:val="24"/>
            <w:u w:val="single"/>
          </w:rPr>
          <w:t xml:space="preserve">. от 19.12.2016) "Об образовании в Российской Федерации" (с </w:t>
        </w:r>
        <w:proofErr w:type="spellStart"/>
        <w:r w:rsidRPr="00C81157">
          <w:rPr>
            <w:rFonts w:ascii="inherit" w:eastAsia="Times New Roman" w:hAnsi="inherit" w:cs="Arial"/>
            <w:color w:val="005EA5"/>
            <w:sz w:val="24"/>
            <w:szCs w:val="24"/>
            <w:u w:val="single"/>
          </w:rPr>
          <w:t>изм</w:t>
        </w:r>
        <w:proofErr w:type="spellEnd"/>
        <w:r w:rsidRPr="00C81157">
          <w:rPr>
            <w:rFonts w:ascii="inherit" w:eastAsia="Times New Roman" w:hAnsi="inherit" w:cs="Arial"/>
            <w:color w:val="005EA5"/>
            <w:sz w:val="24"/>
            <w:szCs w:val="24"/>
            <w:u w:val="single"/>
          </w:rPr>
          <w:t xml:space="preserve">. и доп., вступ. в силу </w:t>
        </w:r>
        <w:proofErr w:type="gramStart"/>
        <w:r w:rsidRPr="00C81157">
          <w:rPr>
            <w:rFonts w:ascii="inherit" w:eastAsia="Times New Roman" w:hAnsi="inherit" w:cs="Arial"/>
            <w:color w:val="005EA5"/>
            <w:sz w:val="24"/>
            <w:szCs w:val="24"/>
            <w:u w:val="single"/>
          </w:rPr>
          <w:t>с</w:t>
        </w:r>
        <w:proofErr w:type="gramEnd"/>
        <w:r w:rsidRPr="00C81157">
          <w:rPr>
            <w:rFonts w:ascii="inherit" w:eastAsia="Times New Roman" w:hAnsi="inherit" w:cs="Arial"/>
            <w:color w:val="005EA5"/>
            <w:sz w:val="24"/>
            <w:szCs w:val="24"/>
            <w:u w:val="single"/>
          </w:rPr>
          <w:t xml:space="preserve"> 01.09.2016)</w:t>
        </w:r>
      </w:hyperlink>
      <w:r w:rsidRPr="00C81157">
        <w:rPr>
          <w:rFonts w:ascii="inherit" w:eastAsia="Times New Roman" w:hAnsi="inherit" w:cs="Arial"/>
          <w:sz w:val="24"/>
          <w:szCs w:val="24"/>
          <w:bdr w:val="none" w:sz="0" w:space="0" w:color="auto" w:frame="1"/>
        </w:rPr>
        <w:t>&gt;</w:t>
      </w:r>
      <w:r w:rsidRPr="00C81157">
        <w:rPr>
          <w:rFonts w:ascii="Arial" w:eastAsia="Times New Roman" w:hAnsi="Arial" w:cs="Arial"/>
          <w:sz w:val="24"/>
          <w:szCs w:val="24"/>
        </w:rPr>
        <w:t> </w:t>
      </w:r>
      <w:hyperlink r:id="rId5" w:history="1">
        <w:r w:rsidRPr="00C81157">
          <w:rPr>
            <w:rFonts w:ascii="inherit" w:eastAsia="Times New Roman" w:hAnsi="inherit" w:cs="Arial"/>
            <w:color w:val="005EA5"/>
            <w:sz w:val="24"/>
            <w:szCs w:val="24"/>
            <w:u w:val="single"/>
          </w:rPr>
          <w:t>Глава 13. Экономическая деятельность и финансовое обеспечение в сфере образования</w:t>
        </w:r>
      </w:hyperlink>
      <w:r w:rsidRPr="00C81157">
        <w:rPr>
          <w:rFonts w:ascii="inherit" w:eastAsia="Times New Roman" w:hAnsi="inherit" w:cs="Arial"/>
          <w:sz w:val="24"/>
          <w:szCs w:val="24"/>
          <w:bdr w:val="none" w:sz="0" w:space="0" w:color="auto" w:frame="1"/>
        </w:rPr>
        <w:t>&gt;</w:t>
      </w:r>
      <w:r w:rsidRPr="00C81157">
        <w:rPr>
          <w:rFonts w:ascii="Arial" w:eastAsia="Times New Roman" w:hAnsi="Arial" w:cs="Arial"/>
          <w:sz w:val="24"/>
          <w:szCs w:val="24"/>
        </w:rPr>
        <w:t> Статья 99. Особенности финансового обеспечения оказания государственных и муниципальных услуг в сфере образования</w:t>
      </w:r>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0" w:name="101340"/>
      <w:bookmarkEnd w:id="0"/>
      <w:r w:rsidRPr="00C81157">
        <w:rPr>
          <w:rFonts w:ascii="Arial" w:eastAsia="Times New Roman" w:hAnsi="Arial" w:cs="Arial"/>
          <w:color w:val="000000"/>
          <w:sz w:val="21"/>
          <w:szCs w:val="21"/>
        </w:rPr>
        <w:t>Статья 99. Особенности финансового обеспечения оказания государственных и муниципальных услуг в сфере образования</w:t>
      </w:r>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1" w:name="101341"/>
      <w:bookmarkEnd w:id="1"/>
      <w:r w:rsidRPr="00C81157">
        <w:rPr>
          <w:rFonts w:ascii="Arial" w:eastAsia="Times New Roman" w:hAnsi="Arial" w:cs="Arial"/>
          <w:color w:val="000000"/>
          <w:sz w:val="21"/>
          <w:szCs w:val="21"/>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2" w:name="101342"/>
      <w:bookmarkEnd w:id="2"/>
      <w:r w:rsidRPr="00C81157">
        <w:rPr>
          <w:rFonts w:ascii="Arial" w:eastAsia="Times New Roman" w:hAnsi="Arial" w:cs="Arial"/>
          <w:color w:val="000000"/>
          <w:sz w:val="21"/>
          <w:szCs w:val="21"/>
        </w:rPr>
        <w:t xml:space="preserve">2. </w:t>
      </w:r>
      <w:proofErr w:type="gramStart"/>
      <w:r w:rsidRPr="00C81157">
        <w:rPr>
          <w:rFonts w:ascii="Arial" w:eastAsia="Times New Roman" w:hAnsi="Arial" w:cs="Arial"/>
          <w:color w:val="000000"/>
          <w:sz w:val="21"/>
          <w:szCs w:val="21"/>
        </w:rPr>
        <w:t>Нормативы, определяемые органами государственной власти субъектов Российской Федерации в соответствии с</w:t>
      </w:r>
      <w:r w:rsidRPr="00C81157">
        <w:rPr>
          <w:rFonts w:ascii="Arial" w:eastAsia="Times New Roman" w:hAnsi="Arial" w:cs="Arial"/>
          <w:color w:val="000000"/>
          <w:sz w:val="21"/>
        </w:rPr>
        <w:t> </w:t>
      </w:r>
      <w:hyperlink r:id="rId6" w:anchor="100149" w:history="1">
        <w:r w:rsidRPr="00C81157">
          <w:rPr>
            <w:rFonts w:ascii="inherit" w:eastAsia="Times New Roman" w:hAnsi="inherit" w:cs="Arial"/>
            <w:color w:val="005EA5"/>
            <w:sz w:val="21"/>
            <w:u w:val="single"/>
          </w:rPr>
          <w:t>пунктом 3 части 1 статьи 8</w:t>
        </w:r>
      </w:hyperlink>
      <w:r w:rsidRPr="00C81157">
        <w:rPr>
          <w:rFonts w:ascii="Arial" w:eastAsia="Times New Roman" w:hAnsi="Arial" w:cs="Arial"/>
          <w:color w:val="000000"/>
          <w:sz w:val="21"/>
        </w:rPr>
        <w:t> </w:t>
      </w:r>
      <w:r w:rsidRPr="00C81157">
        <w:rPr>
          <w:rFonts w:ascii="Arial" w:eastAsia="Times New Roman" w:hAnsi="Arial" w:cs="Arial"/>
          <w:color w:val="000000"/>
          <w:sz w:val="21"/>
          <w:szCs w:val="21"/>
        </w:rPr>
        <w:t>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w:t>
      </w:r>
      <w:proofErr w:type="gramEnd"/>
      <w:r w:rsidRPr="00C81157">
        <w:rPr>
          <w:rFonts w:ascii="Arial" w:eastAsia="Times New Roman" w:hAnsi="Arial" w:cs="Arial"/>
          <w:color w:val="000000"/>
          <w:sz w:val="21"/>
          <w:szCs w:val="21"/>
        </w:rPr>
        <w:t xml:space="preserve">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w:t>
      </w:r>
      <w:proofErr w:type="gramStart"/>
      <w:r w:rsidRPr="00C81157">
        <w:rPr>
          <w:rFonts w:ascii="Arial" w:eastAsia="Times New Roman" w:hAnsi="Arial" w:cs="Arial"/>
          <w:color w:val="000000"/>
          <w:sz w:val="21"/>
          <w:szCs w:val="21"/>
        </w:rPr>
        <w:t>категорий</w:t>
      </w:r>
      <w:proofErr w:type="gramEnd"/>
      <w:r w:rsidRPr="00C81157">
        <w:rPr>
          <w:rFonts w:ascii="Arial" w:eastAsia="Times New Roman" w:hAnsi="Arial" w:cs="Arial"/>
          <w:color w:val="000000"/>
          <w:sz w:val="21"/>
          <w:szCs w:val="21"/>
        </w:rPr>
        <w:t xml:space="preserve"> обучающихся), за исключением образовательной деятельности, осуществляемой в </w:t>
      </w:r>
      <w:proofErr w:type="gramStart"/>
      <w:r w:rsidRPr="00C81157">
        <w:rPr>
          <w:rFonts w:ascii="Arial" w:eastAsia="Times New Roman" w:hAnsi="Arial" w:cs="Arial"/>
          <w:color w:val="000000"/>
          <w:sz w:val="21"/>
          <w:szCs w:val="21"/>
        </w:rPr>
        <w:t>соответствии</w:t>
      </w:r>
      <w:proofErr w:type="gramEnd"/>
      <w:r w:rsidRPr="00C81157">
        <w:rPr>
          <w:rFonts w:ascii="Arial" w:eastAsia="Times New Roman" w:hAnsi="Arial" w:cs="Arial"/>
          <w:color w:val="000000"/>
          <w:sz w:val="21"/>
          <w:szCs w:val="21"/>
        </w:rPr>
        <w:t xml:space="preserve"> с образовательными стандартами, в расчете на одного обучающегося, если иное не установлено настоящей статьей.</w:t>
      </w:r>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3" w:name="101343"/>
      <w:bookmarkEnd w:id="3"/>
      <w:r w:rsidRPr="00C81157">
        <w:rPr>
          <w:rFonts w:ascii="Arial" w:eastAsia="Times New Roman" w:hAnsi="Arial" w:cs="Arial"/>
          <w:color w:val="000000"/>
          <w:sz w:val="21"/>
          <w:szCs w:val="21"/>
        </w:rPr>
        <w:t xml:space="preserve">3. </w:t>
      </w:r>
      <w:proofErr w:type="gramStart"/>
      <w:r w:rsidRPr="00C81157">
        <w:rPr>
          <w:rFonts w:ascii="Arial" w:eastAsia="Times New Roman" w:hAnsi="Arial" w:cs="Arial"/>
          <w:color w:val="000000"/>
          <w:sz w:val="21"/>
          <w:szCs w:val="21"/>
        </w:rPr>
        <w:t>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w:t>
      </w:r>
      <w:proofErr w:type="gramEnd"/>
      <w:r w:rsidRPr="00C81157">
        <w:rPr>
          <w:rFonts w:ascii="Arial" w:eastAsia="Times New Roman" w:hAnsi="Arial" w:cs="Arial"/>
          <w:color w:val="000000"/>
          <w:sz w:val="21"/>
          <w:szCs w:val="21"/>
        </w:rPr>
        <w:t xml:space="preserve"> </w:t>
      </w:r>
      <w:proofErr w:type="gramStart"/>
      <w:r w:rsidRPr="00C81157">
        <w:rPr>
          <w:rFonts w:ascii="Arial" w:eastAsia="Times New Roman" w:hAnsi="Arial" w:cs="Arial"/>
          <w:color w:val="000000"/>
          <w:sz w:val="21"/>
          <w:szCs w:val="21"/>
        </w:rPr>
        <w:t>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w:t>
      </w:r>
      <w:r w:rsidRPr="00C81157">
        <w:rPr>
          <w:rFonts w:ascii="Arial" w:eastAsia="Times New Roman" w:hAnsi="Arial" w:cs="Arial"/>
          <w:color w:val="000000"/>
          <w:sz w:val="21"/>
        </w:rPr>
        <w:t> </w:t>
      </w:r>
      <w:hyperlink r:id="rId7" w:anchor="100149" w:history="1">
        <w:r w:rsidRPr="00C81157">
          <w:rPr>
            <w:rFonts w:ascii="inherit" w:eastAsia="Times New Roman" w:hAnsi="inherit" w:cs="Arial"/>
            <w:color w:val="005EA5"/>
            <w:sz w:val="21"/>
            <w:u w:val="single"/>
          </w:rPr>
          <w:t>пунктом 3 части 1 статьи 8</w:t>
        </w:r>
      </w:hyperlink>
      <w:r w:rsidRPr="00C81157">
        <w:rPr>
          <w:rFonts w:ascii="Arial" w:eastAsia="Times New Roman" w:hAnsi="Arial" w:cs="Arial"/>
          <w:color w:val="000000"/>
          <w:sz w:val="21"/>
          <w:szCs w:val="21"/>
        </w:rPr>
        <w:t>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roofErr w:type="gramEnd"/>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4" w:name="101344"/>
      <w:bookmarkEnd w:id="4"/>
      <w:r w:rsidRPr="00C81157">
        <w:rPr>
          <w:rFonts w:ascii="Arial" w:eastAsia="Times New Roman" w:hAnsi="Arial" w:cs="Arial"/>
          <w:color w:val="000000"/>
          <w:sz w:val="21"/>
          <w:szCs w:val="21"/>
        </w:rPr>
        <w:lastRenderedPageBreak/>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C81157" w:rsidRPr="00C81157" w:rsidRDefault="00C81157" w:rsidP="00C81157">
      <w:pPr>
        <w:spacing w:after="0" w:line="314" w:lineRule="atLeast"/>
        <w:jc w:val="both"/>
        <w:textAlignment w:val="baseline"/>
        <w:rPr>
          <w:rFonts w:ascii="Arial" w:eastAsia="Times New Roman" w:hAnsi="Arial" w:cs="Arial"/>
          <w:color w:val="000000"/>
          <w:sz w:val="21"/>
          <w:szCs w:val="21"/>
        </w:rPr>
      </w:pPr>
      <w:bookmarkStart w:id="5" w:name="101345"/>
      <w:bookmarkEnd w:id="5"/>
      <w:r w:rsidRPr="00C81157">
        <w:rPr>
          <w:rFonts w:ascii="Arial" w:eastAsia="Times New Roman" w:hAnsi="Arial" w:cs="Arial"/>
          <w:color w:val="000000"/>
          <w:sz w:val="21"/>
          <w:szCs w:val="21"/>
        </w:rPr>
        <w:t>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w:t>
      </w:r>
      <w:r w:rsidRPr="00C81157">
        <w:rPr>
          <w:rFonts w:ascii="Arial" w:eastAsia="Times New Roman" w:hAnsi="Arial" w:cs="Arial"/>
          <w:color w:val="000000"/>
          <w:sz w:val="21"/>
        </w:rPr>
        <w:t> </w:t>
      </w:r>
      <w:hyperlink r:id="rId8" w:anchor="100149" w:history="1">
        <w:r w:rsidRPr="00C81157">
          <w:rPr>
            <w:rFonts w:ascii="inherit" w:eastAsia="Times New Roman" w:hAnsi="inherit" w:cs="Arial"/>
            <w:color w:val="005EA5"/>
            <w:sz w:val="21"/>
            <w:u w:val="single"/>
          </w:rPr>
          <w:t>пунктом 3 части 1 статьи 8</w:t>
        </w:r>
      </w:hyperlink>
      <w:r w:rsidRPr="00C81157">
        <w:rPr>
          <w:rFonts w:ascii="Arial" w:eastAsia="Times New Roman" w:hAnsi="Arial" w:cs="Arial"/>
          <w:color w:val="000000"/>
          <w:sz w:val="21"/>
        </w:rPr>
        <w:t> </w:t>
      </w:r>
      <w:r w:rsidRPr="00C81157">
        <w:rPr>
          <w:rFonts w:ascii="Arial" w:eastAsia="Times New Roman" w:hAnsi="Arial" w:cs="Arial"/>
          <w:color w:val="000000"/>
          <w:sz w:val="21"/>
          <w:szCs w:val="21"/>
        </w:rPr>
        <w:t>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000000" w:rsidRDefault="00284878"/>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C81157"/>
    <w:rsid w:val="00C811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8115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1157"/>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C81157"/>
    <w:rPr>
      <w:color w:val="0000FF"/>
      <w:u w:val="single"/>
    </w:rPr>
  </w:style>
  <w:style w:type="character" w:customStyle="1" w:styleId="apple-converted-space">
    <w:name w:val="apple-converted-space"/>
    <w:basedOn w:val="a0"/>
    <w:rsid w:val="00C81157"/>
  </w:style>
  <w:style w:type="paragraph" w:customStyle="1" w:styleId="pboth">
    <w:name w:val="pboth"/>
    <w:basedOn w:val="a"/>
    <w:rsid w:val="00C811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930422">
      <w:bodyDiv w:val="1"/>
      <w:marLeft w:val="0"/>
      <w:marRight w:val="0"/>
      <w:marTop w:val="0"/>
      <w:marBottom w:val="0"/>
      <w:divBdr>
        <w:top w:val="none" w:sz="0" w:space="0" w:color="auto"/>
        <w:left w:val="none" w:sz="0" w:space="0" w:color="auto"/>
        <w:bottom w:val="none" w:sz="0" w:space="0" w:color="auto"/>
        <w:right w:val="none" w:sz="0" w:space="0" w:color="auto"/>
      </w:divBdr>
      <w:divsChild>
        <w:div w:id="1759709308">
          <w:marLeft w:val="0"/>
          <w:marRight w:val="0"/>
          <w:marTop w:val="0"/>
          <w:marBottom w:val="0"/>
          <w:divBdr>
            <w:top w:val="none" w:sz="0" w:space="0" w:color="auto"/>
            <w:left w:val="none" w:sz="0" w:space="0" w:color="auto"/>
            <w:bottom w:val="none" w:sz="0" w:space="0" w:color="auto"/>
            <w:right w:val="none" w:sz="0" w:space="0" w:color="auto"/>
          </w:divBdr>
          <w:divsChild>
            <w:div w:id="1855024634">
              <w:marLeft w:val="0"/>
              <w:marRight w:val="0"/>
              <w:marTop w:val="0"/>
              <w:marBottom w:val="214"/>
              <w:divBdr>
                <w:top w:val="single" w:sz="6" w:space="7" w:color="E5E5E5"/>
                <w:left w:val="single" w:sz="6" w:space="11" w:color="E5E5E5"/>
                <w:bottom w:val="single" w:sz="6" w:space="7" w:color="E5E5E5"/>
                <w:right w:val="single" w:sz="6" w:space="11" w:color="E5E5E5"/>
              </w:divBdr>
            </w:div>
            <w:div w:id="123096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alacts.ru/doc/273_FZ-ob-obrazovanii/glava-1/statja-8/" TargetMode="External"/><Relationship Id="rId3" Type="http://schemas.openxmlformats.org/officeDocument/2006/relationships/webSettings" Target="webSettings.xml"/><Relationship Id="rId7" Type="http://schemas.openxmlformats.org/officeDocument/2006/relationships/hyperlink" Target="http://legalacts.ru/doc/273_FZ-ob-obrazovanii/glava-1/statja-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egalacts.ru/doc/273_FZ-ob-obrazovanii/glava-1/statja-8/" TargetMode="External"/><Relationship Id="rId5" Type="http://schemas.openxmlformats.org/officeDocument/2006/relationships/hyperlink" Target="http://legalacts.ru/doc/273_FZ-ob-obrazovanii/glava-13/" TargetMode="External"/><Relationship Id="rId10" Type="http://schemas.openxmlformats.org/officeDocument/2006/relationships/theme" Target="theme/theme1.xml"/><Relationship Id="rId4" Type="http://schemas.openxmlformats.org/officeDocument/2006/relationships/hyperlink" Target="http://legalacts.ru/doc/273_FZ-ob-obrazovanii/"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768</Words>
  <Characters>4381</Characters>
  <Application>Microsoft Office Word</Application>
  <DocSecurity>0</DocSecurity>
  <Lines>36</Lines>
  <Paragraphs>10</Paragraphs>
  <ScaleCrop>false</ScaleCrop>
  <Company>Reanimator Extreme Edition</Company>
  <LinksUpToDate>false</LinksUpToDate>
  <CharactersWithSpaces>5139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2017-01-14T15:46:00Z</dcterms:created>
  <dcterms:modified xsi:type="dcterms:W3CDTF">2017-01-14T15:46:00Z</dcterms:modified>
</cp:coreProperties>
</file>